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717" w:rsidRPr="004B7717" w:rsidRDefault="004B7717" w:rsidP="004B771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B7717" w:rsidRPr="004B7717" w:rsidRDefault="004B7717" w:rsidP="004B7717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4B7717" w:rsidRDefault="004B7717" w:rsidP="004B7717">
      <w:pPr>
        <w:spacing w:after="10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</w:pPr>
      <w:r w:rsidRPr="004B7717"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  <w:t>Sectors of the Indian Economy</w:t>
      </w:r>
    </w:p>
    <w:p w:rsidR="004B7717" w:rsidRPr="004B7717" w:rsidRDefault="004B7717" w:rsidP="004B7717">
      <w:pPr>
        <w:spacing w:after="100" w:line="240" w:lineRule="auto"/>
        <w:rPr>
          <w:rFonts w:ascii="Times New Roman" w:eastAsia="Times New Roman" w:hAnsi="Times New Roman" w:cs="Times New Roman"/>
          <w:b/>
          <w:color w:val="000000" w:themeColor="text1"/>
          <w:sz w:val="28"/>
          <w:szCs w:val="24"/>
        </w:rPr>
      </w:pPr>
    </w:p>
    <w:p w:rsid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Explain the difference between primary, secondary and tertiary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ectors using ex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amples other than those given t</w:t>
      </w: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xt book?</w:t>
      </w:r>
    </w:p>
    <w:p w:rsid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Give examples to show how sectors are dependent on each other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4B7717" w:rsidRP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How do we count the various goods and services and know the 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total production in each sector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?</w:t>
      </w:r>
    </w:p>
    <w:p w:rsid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What does the history of developed countries indicate about </w:t>
      </w: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the shifts that have take place between sectors? </w:t>
      </w:r>
    </w:p>
    <w:p w:rsid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Compare and contrast the changes in India with the pattern that was observed for developed countries. What kind of changes between sectors was d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esired</w:t>
      </w: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but did not happen in India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4B7717" w:rsidRP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Why should we be worried about under employment? Give 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other name for this?</w:t>
      </w:r>
    </w:p>
    <w:p w:rsid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What is MGNREGA 2005? How is it related to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‘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Right to </w:t>
      </w: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work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’</w:t>
      </w: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?</w:t>
      </w:r>
    </w:p>
    <w:p w:rsidR="004B7717" w:rsidRP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How would income and employment increase if farmers were 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provided with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irr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igation and marketing facilities? </w:t>
      </w:r>
    </w:p>
    <w:p w:rsidR="004B7717" w:rsidRP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In what way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s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can employment be increased in urban areas? </w:t>
      </w:r>
    </w:p>
    <w:p w:rsidR="004B7717" w:rsidRP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Differentiate between organise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d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and unorganised sectors? </w:t>
      </w:r>
    </w:p>
    <w:p w:rsidR="001741A3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List some points </w:t>
      </w:r>
      <w:r w:rsidR="001741A3" w:rsidRPr="001741A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(a) How to protect wor</w:t>
      </w:r>
      <w:r w:rsidRPr="004B7717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ke</w:t>
      </w:r>
      <w:r w:rsidR="001741A3" w:rsidRPr="001741A3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rs in the </w:t>
      </w: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unorganised sector?</w:t>
      </w:r>
    </w:p>
    <w:p w:rsidR="004B7717" w:rsidRPr="004B7717" w:rsidRDefault="004B7717" w:rsidP="001741A3">
      <w:pPr>
        <w:pStyle w:val="ListParagraph"/>
        <w:numPr>
          <w:ilvl w:val="0"/>
          <w:numId w:val="1"/>
        </w:numPr>
        <w:spacing w:after="10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4B771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Government helps to protect small scale </w:t>
      </w:r>
      <w:r w:rsidR="001741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units?</w:t>
      </w:r>
    </w:p>
    <w:p w:rsidR="009C19BF" w:rsidRPr="004B7717" w:rsidRDefault="009C19B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9C19BF" w:rsidRPr="004B77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E61F9"/>
    <w:multiLevelType w:val="hybridMultilevel"/>
    <w:tmpl w:val="C7BE4DB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B7717"/>
    <w:rsid w:val="001741A3"/>
    <w:rsid w:val="004B7717"/>
    <w:rsid w:val="009C1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B7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7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71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77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2020-07-27T17:49:00Z</dcterms:created>
  <dcterms:modified xsi:type="dcterms:W3CDTF">2020-07-27T18:00:00Z</dcterms:modified>
</cp:coreProperties>
</file>